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264E" w14:textId="2FB701F0" w:rsidR="00A52963" w:rsidRPr="009956F9" w:rsidRDefault="0046764D">
      <w:pPr>
        <w:rPr>
          <w:b/>
          <w:bCs/>
        </w:rPr>
      </w:pPr>
      <w:r w:rsidRPr="009956F9">
        <w:rPr>
          <w:b/>
          <w:bCs/>
        </w:rPr>
        <w:t>Grief Resources for Children</w:t>
      </w:r>
    </w:p>
    <w:p w14:paraId="1744F824" w14:textId="34D8EDAB" w:rsidR="00DA4D4E" w:rsidRDefault="009956F9" w:rsidP="00DA4D4E">
      <w:pPr>
        <w:rPr>
          <w:b/>
          <w:bCs/>
        </w:rPr>
      </w:pPr>
      <w:r>
        <w:rPr>
          <w:b/>
          <w:bCs/>
        </w:rPr>
        <w:t>Books</w:t>
      </w:r>
    </w:p>
    <w:p w14:paraId="0122912A" w14:textId="39D7A4A7" w:rsidR="009956F9" w:rsidRPr="009956F9" w:rsidRDefault="009956F9" w:rsidP="00DA4D4E">
      <w:r w:rsidRPr="009956F9">
        <w:rPr>
          <w:i/>
          <w:iCs/>
          <w:u w:val="single"/>
        </w:rPr>
        <w:t>Badger’s Parting Gifts</w:t>
      </w:r>
      <w:r>
        <w:rPr>
          <w:b/>
          <w:bCs/>
        </w:rPr>
        <w:t xml:space="preserve">, </w:t>
      </w:r>
      <w:r w:rsidRPr="009956F9">
        <w:t>Susan Varley, Ages 4-8.</w:t>
      </w:r>
    </w:p>
    <w:p w14:paraId="0EA7A55F" w14:textId="639058DD" w:rsidR="009956F9" w:rsidRPr="009956F9" w:rsidRDefault="009956F9" w:rsidP="00DA4D4E">
      <w:r w:rsidRPr="009956F9">
        <w:rPr>
          <w:i/>
          <w:iCs/>
          <w:u w:val="single"/>
        </w:rPr>
        <w:t>Cry, Heart, But Never Break</w:t>
      </w:r>
      <w:r>
        <w:rPr>
          <w:b/>
          <w:bCs/>
        </w:rPr>
        <w:t xml:space="preserve">, </w:t>
      </w:r>
      <w:r w:rsidRPr="009956F9">
        <w:t xml:space="preserve">Glenn </w:t>
      </w:r>
      <w:proofErr w:type="spellStart"/>
      <w:r w:rsidRPr="009956F9">
        <w:t>Ringtved</w:t>
      </w:r>
      <w:proofErr w:type="spellEnd"/>
      <w:r w:rsidRPr="009956F9">
        <w:t>, Ages 5-8.</w:t>
      </w:r>
    </w:p>
    <w:p w14:paraId="184CE622" w14:textId="20D470B0" w:rsidR="009956F9" w:rsidRPr="009956F9" w:rsidRDefault="009956F9" w:rsidP="00DA4D4E">
      <w:r w:rsidRPr="009956F9">
        <w:rPr>
          <w:i/>
          <w:iCs/>
          <w:u w:val="single"/>
        </w:rPr>
        <w:t>Grandad’s Island</w:t>
      </w:r>
      <w:r>
        <w:rPr>
          <w:b/>
          <w:bCs/>
        </w:rPr>
        <w:t xml:space="preserve">, </w:t>
      </w:r>
      <w:r w:rsidRPr="009956F9">
        <w:t>Benji Davies, Ages 4-8.</w:t>
      </w:r>
    </w:p>
    <w:p w14:paraId="10F3D77F" w14:textId="55C85DE1" w:rsidR="009956F9" w:rsidRPr="009956F9" w:rsidRDefault="009956F9" w:rsidP="00DA4D4E">
      <w:r w:rsidRPr="009956F9">
        <w:rPr>
          <w:i/>
          <w:iCs/>
          <w:u w:val="single"/>
        </w:rPr>
        <w:t>Ida, Always,</w:t>
      </w:r>
      <w:r>
        <w:rPr>
          <w:b/>
          <w:bCs/>
        </w:rPr>
        <w:t xml:space="preserve"> </w:t>
      </w:r>
      <w:r w:rsidRPr="009956F9">
        <w:t xml:space="preserve">Caron </w:t>
      </w:r>
      <w:proofErr w:type="spellStart"/>
      <w:r w:rsidRPr="009956F9">
        <w:t>Levis</w:t>
      </w:r>
      <w:proofErr w:type="spellEnd"/>
      <w:r w:rsidRPr="009956F9">
        <w:t>, Ages 4-8.</w:t>
      </w:r>
    </w:p>
    <w:p w14:paraId="02C66452" w14:textId="1F728CB6" w:rsidR="009956F9" w:rsidRPr="009956F9" w:rsidRDefault="009956F9" w:rsidP="00DA4D4E">
      <w:r w:rsidRPr="009956F9">
        <w:rPr>
          <w:i/>
          <w:iCs/>
          <w:u w:val="single"/>
        </w:rPr>
        <w:t>Life is Like the Wind</w:t>
      </w:r>
      <w:r>
        <w:rPr>
          <w:b/>
          <w:bCs/>
        </w:rPr>
        <w:t xml:space="preserve">, </w:t>
      </w:r>
      <w:r w:rsidRPr="009956F9">
        <w:t>Shona Innes, Ages 4-7.</w:t>
      </w:r>
    </w:p>
    <w:p w14:paraId="715272F1" w14:textId="65321E38" w:rsidR="009956F9" w:rsidRDefault="009956F9" w:rsidP="009956F9">
      <w:r w:rsidRPr="006C7D1C">
        <w:rPr>
          <w:u w:val="single"/>
        </w:rPr>
        <w:t>Michael Rosen’s Sad Book</w:t>
      </w:r>
      <w:r>
        <w:t>, Michael Rosen &amp; Quentin Blake.</w:t>
      </w:r>
    </w:p>
    <w:p w14:paraId="4EBE3B7C" w14:textId="54CF90CB" w:rsidR="009956F9" w:rsidRDefault="009956F9" w:rsidP="009956F9">
      <w:r>
        <w:t xml:space="preserve">Sidewalk Flowers, </w:t>
      </w:r>
      <w:proofErr w:type="spellStart"/>
      <w:r>
        <w:t>Joarno</w:t>
      </w:r>
      <w:proofErr w:type="spellEnd"/>
      <w:r>
        <w:t xml:space="preserve"> Flowers, Ages 4-7. </w:t>
      </w:r>
    </w:p>
    <w:p w14:paraId="088CDFB6" w14:textId="49EEC565" w:rsidR="009956F9" w:rsidRPr="009956F9" w:rsidRDefault="009956F9" w:rsidP="00DA4D4E">
      <w:r w:rsidRPr="009956F9">
        <w:rPr>
          <w:i/>
          <w:iCs/>
          <w:u w:val="single"/>
        </w:rPr>
        <w:t>Tess’s Tree</w:t>
      </w:r>
      <w:r>
        <w:rPr>
          <w:b/>
          <w:bCs/>
        </w:rPr>
        <w:t xml:space="preserve">, </w:t>
      </w:r>
      <w:r w:rsidRPr="009956F9">
        <w:t>Jess Brallier, Ages 3-5.</w:t>
      </w:r>
    </w:p>
    <w:p w14:paraId="681782AA" w14:textId="02AFD966" w:rsidR="009956F9" w:rsidRPr="009956F9" w:rsidRDefault="009956F9" w:rsidP="00DA4D4E">
      <w:r w:rsidRPr="009956F9">
        <w:rPr>
          <w:i/>
          <w:iCs/>
          <w:u w:val="single"/>
        </w:rPr>
        <w:t>The Goodbye Book</w:t>
      </w:r>
      <w:r>
        <w:rPr>
          <w:b/>
          <w:bCs/>
        </w:rPr>
        <w:t xml:space="preserve">, </w:t>
      </w:r>
      <w:r w:rsidRPr="009956F9">
        <w:t xml:space="preserve">Todd Parr, Ages 3-6. </w:t>
      </w:r>
    </w:p>
    <w:p w14:paraId="2D4FAB69" w14:textId="0678234C" w:rsidR="009956F9" w:rsidRPr="009956F9" w:rsidRDefault="009956F9" w:rsidP="00DA4D4E">
      <w:r w:rsidRPr="009956F9">
        <w:rPr>
          <w:i/>
          <w:iCs/>
          <w:u w:val="single"/>
        </w:rPr>
        <w:t>The Heart and the Bottle,</w:t>
      </w:r>
      <w:r>
        <w:rPr>
          <w:b/>
          <w:bCs/>
        </w:rPr>
        <w:t xml:space="preserve"> </w:t>
      </w:r>
      <w:r w:rsidRPr="009956F9">
        <w:t>Oliver Jeffers, Ages 4-7.</w:t>
      </w:r>
    </w:p>
    <w:p w14:paraId="4BF04D40" w14:textId="77777777" w:rsidR="00DA4D4E" w:rsidRPr="007067DD" w:rsidRDefault="00DA4D4E" w:rsidP="00DA4D4E">
      <w:pPr>
        <w:rPr>
          <w:b/>
          <w:bCs/>
        </w:rPr>
      </w:pPr>
      <w:r w:rsidRPr="00046D7F">
        <w:rPr>
          <w:i/>
          <w:iCs/>
          <w:u w:val="single"/>
        </w:rPr>
        <w:t>The Invisible String</w:t>
      </w:r>
      <w:r>
        <w:t>, Patrice Karst, 2018, Ages 4-8.</w:t>
      </w:r>
    </w:p>
    <w:p w14:paraId="56574AF4" w14:textId="01A35076" w:rsidR="00DA4D4E" w:rsidRDefault="00DA4D4E" w:rsidP="00DA4D4E">
      <w:r w:rsidRPr="008D3913">
        <w:rPr>
          <w:i/>
          <w:iCs/>
          <w:u w:val="single"/>
        </w:rPr>
        <w:t>What this Kid Wants Adults to Know About Grief</w:t>
      </w:r>
      <w:r>
        <w:t>, Bryce Fields (how adults can connect with and help grieving kids), 2020.</w:t>
      </w:r>
    </w:p>
    <w:p w14:paraId="714C0C8B" w14:textId="25C0204F" w:rsidR="003111C5" w:rsidRPr="003111C5" w:rsidRDefault="00DA4D4E">
      <w:r>
        <w:t xml:space="preserve">  </w:t>
      </w:r>
      <w:r w:rsidRPr="00046D7F">
        <w:rPr>
          <w:i/>
          <w:iCs/>
          <w:u w:val="single"/>
        </w:rPr>
        <w:t>When Dinosaurs Die:  A Guide to Understanding Death</w:t>
      </w:r>
      <w:r>
        <w:t>, Laurie Krasny Brown &amp; Marc Brown, 1998, Ages 4-7</w:t>
      </w:r>
    </w:p>
    <w:p w14:paraId="1AD229AF" w14:textId="2C526DD3" w:rsidR="0046764D" w:rsidRDefault="009956F9">
      <w:pPr>
        <w:rPr>
          <w:b/>
          <w:bCs/>
        </w:rPr>
      </w:pPr>
      <w:r w:rsidRPr="009956F9">
        <w:rPr>
          <w:b/>
          <w:bCs/>
        </w:rPr>
        <w:t>Movie</w:t>
      </w:r>
    </w:p>
    <w:p w14:paraId="252984F6" w14:textId="56A43962" w:rsidR="003111C5" w:rsidRPr="003111C5" w:rsidRDefault="003111C5">
      <w:r w:rsidRPr="003111C5">
        <w:t>Coco, Disney &amp; Pixar, 2017.</w:t>
      </w:r>
    </w:p>
    <w:p w14:paraId="5B04DAE8" w14:textId="75185AEE" w:rsidR="009956F9" w:rsidRPr="009956F9" w:rsidRDefault="009956F9" w:rsidP="009956F9">
      <w:pPr>
        <w:rPr>
          <w:b/>
          <w:bCs/>
        </w:rPr>
      </w:pPr>
      <w:r w:rsidRPr="009956F9">
        <w:rPr>
          <w:b/>
          <w:bCs/>
        </w:rPr>
        <w:t>Video</w:t>
      </w:r>
      <w:r w:rsidR="003111C5">
        <w:rPr>
          <w:b/>
          <w:bCs/>
        </w:rPr>
        <w:t>s</w:t>
      </w:r>
      <w:r w:rsidRPr="009956F9">
        <w:rPr>
          <w:b/>
          <w:bCs/>
        </w:rPr>
        <w:t xml:space="preserve"> </w:t>
      </w:r>
    </w:p>
    <w:p w14:paraId="42ADD807" w14:textId="26A87587" w:rsidR="009956F9" w:rsidRDefault="009956F9" w:rsidP="009956F9">
      <w:r>
        <w:t xml:space="preserve">Ready to Remember:  Jeremy’s Journey of Hope &amp; Healing (12:36 minutes).  Story is about a </w:t>
      </w:r>
      <w:proofErr w:type="gramStart"/>
      <w:r>
        <w:t>10 year old</w:t>
      </w:r>
      <w:proofErr w:type="gramEnd"/>
      <w:r>
        <w:t xml:space="preserve"> boy following the tragic death of his father. NCTSN.org</w:t>
      </w:r>
    </w:p>
    <w:p w14:paraId="42D4B449" w14:textId="288CD26E" w:rsidR="009956F9" w:rsidRDefault="009956F9">
      <w:r>
        <w:t xml:space="preserve">Rosie Remembers Mommy:  Forever in Her Heart (7:16 minutes). Story is about a young girl </w:t>
      </w:r>
      <w:proofErr w:type="gramStart"/>
      <w:r>
        <w:t>who’s</w:t>
      </w:r>
      <w:proofErr w:type="gramEnd"/>
      <w:r>
        <w:t xml:space="preserve"> struggling with the death of her mother. NCTSN.org</w:t>
      </w:r>
    </w:p>
    <w:p w14:paraId="50010E58" w14:textId="0C3DA5EB" w:rsidR="009956F9" w:rsidRDefault="009956F9"/>
    <w:p w14:paraId="601BCE24" w14:textId="40374239" w:rsidR="003111C5" w:rsidRDefault="009956F9">
      <w:pPr>
        <w:rPr>
          <w:b/>
          <w:bCs/>
        </w:rPr>
      </w:pPr>
      <w:r w:rsidRPr="009956F9">
        <w:rPr>
          <w:b/>
          <w:bCs/>
        </w:rPr>
        <w:t>Websit</w:t>
      </w:r>
      <w:r w:rsidR="003111C5">
        <w:rPr>
          <w:b/>
          <w:bCs/>
        </w:rPr>
        <w:t>e</w:t>
      </w:r>
    </w:p>
    <w:p w14:paraId="3F40AAC0" w14:textId="5BF424DE" w:rsidR="003111C5" w:rsidRPr="003111C5" w:rsidRDefault="003111C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C38D3D" wp14:editId="7CC79DEA">
            <wp:simplePos x="0" y="0"/>
            <wp:positionH relativeFrom="column">
              <wp:posOffset>4792980</wp:posOffset>
            </wp:positionH>
            <wp:positionV relativeFrom="paragraph">
              <wp:posOffset>13335</wp:posOffset>
            </wp:positionV>
            <wp:extent cx="1220470" cy="91503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1C5">
        <w:t>Dougy.org (for grieving children)</w:t>
      </w:r>
      <w:r>
        <w:tab/>
      </w:r>
      <w:r>
        <w:tab/>
      </w:r>
      <w:r>
        <w:tab/>
        <w:t xml:space="preserve">            Kay Glidden7-2020</w:t>
      </w:r>
    </w:p>
    <w:sectPr w:rsidR="003111C5" w:rsidRPr="0031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4D"/>
    <w:rsid w:val="003111C5"/>
    <w:rsid w:val="0046764D"/>
    <w:rsid w:val="009956F9"/>
    <w:rsid w:val="00A52963"/>
    <w:rsid w:val="00DA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86FD"/>
  <w15:chartTrackingRefBased/>
  <w15:docId w15:val="{38C1289C-7522-4006-BC67-912DE3FF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3</cp:revision>
  <dcterms:created xsi:type="dcterms:W3CDTF">2020-07-03T18:57:00Z</dcterms:created>
  <dcterms:modified xsi:type="dcterms:W3CDTF">2020-07-03T19:18:00Z</dcterms:modified>
</cp:coreProperties>
</file>