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019B" w14:textId="30B6BBC0" w:rsidR="0086550E" w:rsidRPr="00A72E77" w:rsidRDefault="00B76CEC" w:rsidP="00A72E77">
      <w:pPr>
        <w:jc w:val="center"/>
        <w:rPr>
          <w:b/>
          <w:bCs/>
        </w:rPr>
      </w:pPr>
      <w:r w:rsidRPr="00A72E77">
        <w:rPr>
          <w:b/>
          <w:bCs/>
        </w:rPr>
        <w:t>Kay Glidden and Beth Reynolds Lewis Keynot</w:t>
      </w:r>
      <w:r w:rsidR="00996AF0" w:rsidRPr="00A72E77">
        <w:rPr>
          <w:b/>
          <w:bCs/>
        </w:rPr>
        <w:t>e</w:t>
      </w:r>
      <w:r w:rsidR="00A72E77" w:rsidRPr="00A72E77">
        <w:rPr>
          <w:b/>
          <w:bCs/>
        </w:rPr>
        <w:t xml:space="preserve"> List</w:t>
      </w:r>
      <w:r w:rsidR="00996AF0" w:rsidRPr="00A72E77">
        <w:rPr>
          <w:b/>
          <w:bCs/>
        </w:rPr>
        <w:t xml:space="preserve"> – 1-2020</w:t>
      </w:r>
    </w:p>
    <w:p w14:paraId="57BE17FA" w14:textId="77777777" w:rsidR="00A72E77" w:rsidRDefault="00A72E77">
      <w:pPr>
        <w:rPr>
          <w:b/>
          <w:bCs/>
        </w:rPr>
      </w:pPr>
    </w:p>
    <w:p w14:paraId="6D4D9003" w14:textId="2B7F8FD8" w:rsidR="00A72E77" w:rsidRDefault="00A72E77">
      <w:pPr>
        <w:rPr>
          <w:b/>
          <w:bCs/>
        </w:rPr>
      </w:pPr>
      <w:r w:rsidRPr="00A72E77">
        <w:rPr>
          <w:b/>
          <w:bCs/>
        </w:rPr>
        <w:t>Compassion Fatigue &amp; Secondary Trauma</w:t>
      </w:r>
    </w:p>
    <w:p w14:paraId="66E20312" w14:textId="77777777" w:rsidR="00A72E77" w:rsidRPr="00A72E77" w:rsidRDefault="00A72E77">
      <w:pPr>
        <w:rPr>
          <w:b/>
          <w:bCs/>
        </w:rPr>
      </w:pPr>
    </w:p>
    <w:p w14:paraId="437B546B" w14:textId="4661D14D" w:rsidR="00B76CEC" w:rsidRDefault="00B76CEC">
      <w:r>
        <w:t>1.  Self-Care is NOT Selfish:  Creative Tools for Transforming Compassion Fatigue (Compassion Fatigue Introductory)</w:t>
      </w:r>
    </w:p>
    <w:p w14:paraId="4447992F" w14:textId="476DB620" w:rsidR="00B76CEC" w:rsidRDefault="00B76CEC">
      <w:r>
        <w:t>2.  Self-C</w:t>
      </w:r>
      <w:r w:rsidR="00996AF0">
        <w:t>are</w:t>
      </w:r>
      <w:r>
        <w:t xml:space="preserve"> is NOT Selfish:  Creative Tools for Transforming Compassion Fatigue (For Educators)</w:t>
      </w:r>
    </w:p>
    <w:p w14:paraId="56F0CC0B" w14:textId="12C9ADA3" w:rsidR="00996AF0" w:rsidRDefault="00996AF0" w:rsidP="00A107E6">
      <w:r>
        <w:t xml:space="preserve">3.  </w:t>
      </w:r>
      <w:r w:rsidR="00A107E6" w:rsidRPr="00A107E6">
        <w:t>Resilience for the Responders:  Creative Tools for Compassion Fatigue &amp; Secondary Trauma for Disaster Relief Workers</w:t>
      </w:r>
      <w:r w:rsidR="00A107E6">
        <w:t xml:space="preserve"> </w:t>
      </w:r>
      <w:r>
        <w:t>(Compassion Fatigue for Disaster Responders)</w:t>
      </w:r>
    </w:p>
    <w:p w14:paraId="3E6ADF2C" w14:textId="1076C98D" w:rsidR="00342F13" w:rsidRDefault="00342F13">
      <w:r>
        <w:t xml:space="preserve">4.  </w:t>
      </w:r>
      <w:r w:rsidR="00A72E77">
        <w:t xml:space="preserve">Overwhelmed:  </w:t>
      </w:r>
      <w:r>
        <w:t xml:space="preserve">Care for the </w:t>
      </w:r>
      <w:proofErr w:type="gramStart"/>
      <w:r>
        <w:t>Caregivers  (</w:t>
      </w:r>
      <w:proofErr w:type="gramEnd"/>
      <w:r>
        <w:t>Compassion Fatigue for caregivers)</w:t>
      </w:r>
    </w:p>
    <w:p w14:paraId="5400A09E" w14:textId="7B4F4D28" w:rsidR="00B76CEC" w:rsidRDefault="00E971D3">
      <w:r>
        <w:t>5</w:t>
      </w:r>
      <w:r w:rsidR="00B76CEC">
        <w:t xml:space="preserve">.  The Edge </w:t>
      </w:r>
      <w:proofErr w:type="gramStart"/>
      <w:r w:rsidR="00B76CEC">
        <w:t>Of</w:t>
      </w:r>
      <w:proofErr w:type="gramEnd"/>
      <w:r w:rsidR="00B76CEC">
        <w:t xml:space="preserve"> Compassion:  Staying Well While Working in High Stress, Trauma-Exposed Environments (</w:t>
      </w:r>
      <w:r w:rsidR="00345596">
        <w:t>beyond the basic Compassion Fatigue presentation</w:t>
      </w:r>
      <w:r w:rsidR="00B76CEC">
        <w:t>)</w:t>
      </w:r>
    </w:p>
    <w:p w14:paraId="4999BFE6" w14:textId="1BE679C5" w:rsidR="00996AF0" w:rsidRDefault="00E971D3">
      <w:r>
        <w:t>6</w:t>
      </w:r>
      <w:r w:rsidR="00996AF0">
        <w:t>.  Surviving Emotional Trauma for Law Enforcement and First Responders:  Creative Tools for Emotional Survival and Resiliency (Compassion Fatigue for law enforcement, First Responders</w:t>
      </w:r>
      <w:r w:rsidR="00A72E77">
        <w:t>,</w:t>
      </w:r>
      <w:r w:rsidR="00996AF0">
        <w:t xml:space="preserve"> Dispatch</w:t>
      </w:r>
      <w:r w:rsidR="00A72E77">
        <w:t xml:space="preserve">, juvenile justice, probation, parole, </w:t>
      </w:r>
      <w:r w:rsidR="00BC7188">
        <w:t xml:space="preserve">Fire Fighters, diversion, </w:t>
      </w:r>
      <w:r w:rsidR="00A72E77">
        <w:t>corrections</w:t>
      </w:r>
      <w:r w:rsidR="00996AF0">
        <w:t>)</w:t>
      </w:r>
    </w:p>
    <w:p w14:paraId="7539B068" w14:textId="51FD90AC" w:rsidR="00A72E77" w:rsidRDefault="00E971D3">
      <w:r>
        <w:t>7</w:t>
      </w:r>
      <w:r w:rsidR="00996AF0">
        <w:t>.  Organizational Health</w:t>
      </w:r>
      <w:r w:rsidR="00A72E77">
        <w:t xml:space="preserve"> in Trauma-exposed Environments</w:t>
      </w:r>
      <w:r w:rsidR="00595E22">
        <w:t>/Leadership and Resiliency:  Strategies for Teams</w:t>
      </w:r>
    </w:p>
    <w:p w14:paraId="07A3EC6E" w14:textId="17897C6B" w:rsidR="00345596" w:rsidRDefault="00345596">
      <w:r>
        <w:t>8.  Quick Resilience:  Self-Care Tools for Immediate Relief</w:t>
      </w:r>
    </w:p>
    <w:p w14:paraId="12BA9E20" w14:textId="77777777" w:rsidR="00A72E77" w:rsidRDefault="00A72E77"/>
    <w:p w14:paraId="6114C8C9" w14:textId="079CC207" w:rsidR="00A72E77" w:rsidRDefault="00A72E77">
      <w:pPr>
        <w:rPr>
          <w:b/>
          <w:bCs/>
        </w:rPr>
      </w:pPr>
      <w:r w:rsidRPr="00A72E77">
        <w:rPr>
          <w:b/>
          <w:bCs/>
        </w:rPr>
        <w:t>Trauma Informed Care</w:t>
      </w:r>
    </w:p>
    <w:p w14:paraId="23CC3D05" w14:textId="77777777" w:rsidR="00A72E77" w:rsidRPr="00A72E77" w:rsidRDefault="00A72E77">
      <w:pPr>
        <w:rPr>
          <w:b/>
          <w:bCs/>
        </w:rPr>
      </w:pPr>
    </w:p>
    <w:p w14:paraId="10E44001" w14:textId="10CF2E02" w:rsidR="00996AF0" w:rsidRDefault="00345596">
      <w:r>
        <w:t>9</w:t>
      </w:r>
      <w:r w:rsidR="00996AF0">
        <w:t>.  Help</w:t>
      </w:r>
      <w:r w:rsidR="00A72E77">
        <w:t>ing</w:t>
      </w:r>
      <w:r w:rsidR="00996AF0">
        <w:t xml:space="preserve"> Adults Cope with Grief</w:t>
      </w:r>
    </w:p>
    <w:p w14:paraId="738EC6E0" w14:textId="2256F9FB" w:rsidR="00996AF0" w:rsidRDefault="00345596">
      <w:r>
        <w:t>10</w:t>
      </w:r>
      <w:r w:rsidR="00996AF0">
        <w:t>.  Emotional Trauma and Recovery (Trauma 101)</w:t>
      </w:r>
    </w:p>
    <w:p w14:paraId="22633E8F" w14:textId="68434C5D" w:rsidR="00996AF0" w:rsidRDefault="00A107E6">
      <w:r>
        <w:t>1</w:t>
      </w:r>
      <w:r w:rsidR="00345596">
        <w:t>1</w:t>
      </w:r>
      <w:r w:rsidR="00996AF0">
        <w:t>.  Trauma or Drama?  Resiliency Strategies for Traumatized Youth (</w:t>
      </w:r>
      <w:r w:rsidR="00A72E77">
        <w:t xml:space="preserve">adults working with </w:t>
      </w:r>
      <w:r w:rsidR="00996AF0">
        <w:t>teens and young adults)</w:t>
      </w:r>
    </w:p>
    <w:p w14:paraId="11C61939" w14:textId="33067EFB" w:rsidR="00996AF0" w:rsidRDefault="00996AF0">
      <w:r>
        <w:t>1</w:t>
      </w:r>
      <w:r w:rsidR="00345596">
        <w:t>2</w:t>
      </w:r>
      <w:r>
        <w:t>. Children and Trauma:  Effective Strategies for Healing and Resiliency (</w:t>
      </w:r>
      <w:r w:rsidR="00A72E77">
        <w:t>adults working with</w:t>
      </w:r>
      <w:r>
        <w:t xml:space="preserve"> babies and young children)</w:t>
      </w:r>
    </w:p>
    <w:p w14:paraId="39F64FB5" w14:textId="551AF8A6" w:rsidR="00996AF0" w:rsidRDefault="00996AF0">
      <w:r>
        <w:t>1</w:t>
      </w:r>
      <w:r w:rsidR="00345596">
        <w:t>3</w:t>
      </w:r>
      <w:r>
        <w:t>. Creating Calmer Classrooms:  Working with Traumatized Students (for Educators)</w:t>
      </w:r>
    </w:p>
    <w:p w14:paraId="71132501" w14:textId="533D7768" w:rsidR="00A72E77" w:rsidRDefault="00A72E77">
      <w:r>
        <w:t>1</w:t>
      </w:r>
      <w:r w:rsidR="00345596">
        <w:t>4</w:t>
      </w:r>
      <w:r>
        <w:t>.  Be Here Now:  Mindfulness Benefits and Skills</w:t>
      </w:r>
    </w:p>
    <w:p w14:paraId="48816225" w14:textId="46AC600A" w:rsidR="00A72E77" w:rsidRDefault="00A72E77"/>
    <w:p w14:paraId="30FD18D4" w14:textId="50222F77" w:rsidR="00342F13" w:rsidRDefault="00342F13"/>
    <w:sectPr w:rsidR="0034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EC"/>
    <w:rsid w:val="00342F13"/>
    <w:rsid w:val="00345596"/>
    <w:rsid w:val="00595E22"/>
    <w:rsid w:val="0086550E"/>
    <w:rsid w:val="00996AF0"/>
    <w:rsid w:val="00A107E6"/>
    <w:rsid w:val="00A72E77"/>
    <w:rsid w:val="00B76CEC"/>
    <w:rsid w:val="00BC7188"/>
    <w:rsid w:val="00E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A52C"/>
  <w15:chartTrackingRefBased/>
  <w15:docId w15:val="{2C336A76-8B3A-4A30-B6F0-EE7B1E8A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</dc:creator>
  <cp:keywords/>
  <dc:description/>
  <cp:lastModifiedBy>Kay Glidden</cp:lastModifiedBy>
  <cp:revision>7</cp:revision>
  <dcterms:created xsi:type="dcterms:W3CDTF">2020-01-21T19:36:00Z</dcterms:created>
  <dcterms:modified xsi:type="dcterms:W3CDTF">2020-06-15T20:41:00Z</dcterms:modified>
</cp:coreProperties>
</file>